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467" w:rsidRDefault="001D0125">
      <w:pPr>
        <w:pStyle w:val="Standard"/>
        <w:keepLines/>
        <w:jc w:val="center"/>
      </w:pPr>
      <w:r>
        <w:rPr>
          <w:noProof/>
          <w:lang w:eastAsia="fr-FR"/>
        </w:rPr>
        <w:drawing>
          <wp:inline distT="0" distB="0" distL="0" distR="0">
            <wp:extent cx="1123920" cy="304920"/>
            <wp:effectExtent l="0" t="0" r="30" b="0"/>
            <wp:docPr id="1" name="Imag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lum/>
                      <a:alphaModFix/>
                    </a:blip>
                    <a:srcRect l="-64" t="-237" r="-64" b="-237"/>
                    <a:stretch>
                      <a:fillRect/>
                    </a:stretch>
                  </pic:blipFill>
                  <pic:spPr>
                    <a:xfrm>
                      <a:off x="0" y="0"/>
                      <a:ext cx="1123920" cy="304920"/>
                    </a:xfrm>
                    <a:prstGeom prst="rect">
                      <a:avLst/>
                    </a:prstGeom>
                    <a:noFill/>
                    <a:ln>
                      <a:noFill/>
                      <a:prstDash/>
                    </a:ln>
                  </pic:spPr>
                </pic:pic>
              </a:graphicData>
            </a:graphic>
          </wp:inline>
        </w:drawing>
      </w:r>
    </w:p>
    <w:p w:rsidR="00541467" w:rsidRPr="008508F0" w:rsidRDefault="001D0125">
      <w:pPr>
        <w:pStyle w:val="Lgende1"/>
      </w:pPr>
      <w:r w:rsidRPr="008508F0">
        <w:t>Liberté  ·  Égalité  ·  Fraternité</w:t>
      </w:r>
    </w:p>
    <w:p w:rsidR="00541467" w:rsidRPr="008508F0" w:rsidRDefault="00541467">
      <w:pPr>
        <w:pStyle w:val="Standard"/>
        <w:rPr>
          <w:sz w:val="4"/>
        </w:rPr>
      </w:pPr>
    </w:p>
    <w:p w:rsidR="00541467" w:rsidRDefault="001D0125">
      <w:pPr>
        <w:pStyle w:val="Standard"/>
        <w:jc w:val="center"/>
      </w:pPr>
      <w:r w:rsidRPr="008508F0">
        <w:rPr>
          <w:sz w:val="16"/>
        </w:rPr>
        <w:t>R</w:t>
      </w:r>
      <w:r w:rsidRPr="008508F0">
        <w:rPr>
          <w:sz w:val="14"/>
        </w:rPr>
        <w:t>ÉPUBLIQUE</w:t>
      </w:r>
      <w:r w:rsidRPr="008508F0">
        <w:rPr>
          <w:sz w:val="16"/>
        </w:rPr>
        <w:t xml:space="preserve"> F</w:t>
      </w:r>
      <w:r w:rsidRPr="008508F0">
        <w:rPr>
          <w:sz w:val="14"/>
        </w:rPr>
        <w:t>RANÇAISE</w:t>
      </w:r>
    </w:p>
    <w:p w:rsidR="00541467" w:rsidRPr="008508F0" w:rsidRDefault="00541467">
      <w:pPr>
        <w:pStyle w:val="Standard"/>
        <w:jc w:val="center"/>
        <w:rPr>
          <w:sz w:val="8"/>
        </w:rPr>
      </w:pPr>
    </w:p>
    <w:p w:rsidR="00541467" w:rsidRDefault="001D0125">
      <w:pPr>
        <w:pStyle w:val="Standard"/>
        <w:jc w:val="center"/>
      </w:pPr>
      <w:r w:rsidRPr="008508F0">
        <w:rPr>
          <w:rFonts w:ascii="Book Antiqua" w:hAnsi="Book Antiqua"/>
          <w:sz w:val="16"/>
        </w:rPr>
        <w:t>M</w:t>
      </w:r>
      <w:r w:rsidRPr="008508F0">
        <w:rPr>
          <w:rFonts w:ascii="Book Antiqua" w:hAnsi="Book Antiqua"/>
          <w:sz w:val="14"/>
        </w:rPr>
        <w:t>INISTERE DE L’INTÉRIEUR</w:t>
      </w:r>
    </w:p>
    <w:p w:rsidR="00541467" w:rsidRDefault="001D0125">
      <w:pPr>
        <w:pStyle w:val="Titre11"/>
        <w:outlineLvl w:val="9"/>
        <w:rPr>
          <w:sz w:val="24"/>
          <w:szCs w:val="24"/>
          <w:lang w:val="en-GB"/>
        </w:rPr>
      </w:pPr>
      <w:r>
        <w:rPr>
          <w:sz w:val="24"/>
          <w:szCs w:val="24"/>
          <w:lang w:val="en-GB"/>
        </w:rPr>
        <w:t>INTERNATIONAL CIRCULATION ATTESTATION TO MAINLAND FRANCE</w:t>
      </w:r>
    </w:p>
    <w:p w:rsidR="00541467" w:rsidRDefault="00541467">
      <w:pPr>
        <w:pStyle w:val="Standard"/>
        <w:jc w:val="both"/>
        <w:rPr>
          <w:rFonts w:ascii="Marianne Light" w:hAnsi="Marianne Light"/>
          <w:color w:val="454FA1"/>
          <w:sz w:val="18"/>
          <w:szCs w:val="18"/>
          <w:lang w:val="en-GB"/>
        </w:rPr>
      </w:pPr>
    </w:p>
    <w:p w:rsidR="00541467" w:rsidRDefault="001D0125">
      <w:pPr>
        <w:pStyle w:val="Standard"/>
        <w:jc w:val="both"/>
        <w:rPr>
          <w:rFonts w:ascii="Marianne Light" w:hAnsi="Marianne Light"/>
          <w:color w:val="000000"/>
          <w:sz w:val="18"/>
          <w:szCs w:val="18"/>
          <w:lang w:val="en-GB"/>
        </w:rPr>
      </w:pPr>
      <w:r>
        <w:rPr>
          <w:rFonts w:ascii="Marianne Light" w:hAnsi="Marianne Light"/>
          <w:color w:val="000000"/>
          <w:sz w:val="18"/>
          <w:szCs w:val="18"/>
          <w:lang w:val="en-GB"/>
        </w:rPr>
        <w:t xml:space="preserve">required for the entry or transit on the French territory to implement the Prime Minister’s n°6149/SG instruction of 18 March 2020 regarding the decisions made to tackle the spread of </w:t>
      </w:r>
      <w:proofErr w:type="spellStart"/>
      <w:r>
        <w:rPr>
          <w:rFonts w:ascii="Marianne Light" w:hAnsi="Marianne Light"/>
          <w:color w:val="000000"/>
          <w:sz w:val="18"/>
          <w:szCs w:val="18"/>
          <w:lang w:val="en-GB"/>
        </w:rPr>
        <w:t>Covid</w:t>
      </w:r>
      <w:proofErr w:type="spellEnd"/>
      <w:r>
        <w:rPr>
          <w:rFonts w:ascii="Marianne Light" w:hAnsi="Marianne Light"/>
          <w:color w:val="000000"/>
          <w:sz w:val="18"/>
          <w:szCs w:val="18"/>
          <w:lang w:val="en-GB"/>
        </w:rPr>
        <w:t xml:space="preserve"> 19 in the field of border control.</w:t>
      </w:r>
    </w:p>
    <w:p w:rsidR="00541467" w:rsidRDefault="00541467">
      <w:pPr>
        <w:pStyle w:val="Standard"/>
        <w:jc w:val="both"/>
        <w:rPr>
          <w:rFonts w:ascii="Marianne Light" w:hAnsi="Marianne Light"/>
          <w:color w:val="000000"/>
          <w:sz w:val="18"/>
          <w:szCs w:val="18"/>
          <w:lang w:val="en-GB"/>
        </w:rPr>
      </w:pPr>
    </w:p>
    <w:p w:rsidR="00541467" w:rsidRDefault="001D0125">
      <w:pPr>
        <w:pStyle w:val="Standard"/>
        <w:jc w:val="both"/>
        <w:rPr>
          <w:rFonts w:ascii="Marianne Light" w:hAnsi="Marianne Light"/>
          <w:color w:val="000000"/>
          <w:sz w:val="18"/>
          <w:szCs w:val="18"/>
          <w:lang w:val="en-GB"/>
        </w:rPr>
      </w:pPr>
      <w:r>
        <w:rPr>
          <w:rFonts w:ascii="Marianne Light" w:hAnsi="Marianne Light"/>
          <w:color w:val="000000"/>
          <w:sz w:val="18"/>
          <w:szCs w:val="18"/>
          <w:lang w:val="en-GB"/>
        </w:rPr>
        <w:t>This attestation must be presented to transportation companies, before the travel pass, by passengers travelling to mainland France. It must also be presented to border control agents, for any type of border:</w:t>
      </w:r>
    </w:p>
    <w:p w:rsidR="00541467" w:rsidRDefault="001D0125">
      <w:pPr>
        <w:pStyle w:val="Standard"/>
        <w:jc w:val="both"/>
        <w:rPr>
          <w:rFonts w:ascii="Marianne Light" w:hAnsi="Marianne Light"/>
          <w:color w:val="000000"/>
          <w:sz w:val="18"/>
          <w:szCs w:val="18"/>
          <w:lang w:val="en-GB"/>
        </w:rPr>
      </w:pPr>
      <w:r>
        <w:rPr>
          <w:rFonts w:ascii="Marianne Light" w:hAnsi="Marianne Light"/>
          <w:color w:val="000000"/>
          <w:sz w:val="18"/>
          <w:szCs w:val="18"/>
          <w:lang w:val="en-GB"/>
        </w:rPr>
        <w:t>- France external borders (air, maritime, land and railways connections);</w:t>
      </w:r>
    </w:p>
    <w:p w:rsidR="00541467" w:rsidRPr="008508F0" w:rsidRDefault="001D0125">
      <w:pPr>
        <w:pStyle w:val="Standard"/>
        <w:jc w:val="both"/>
        <w:rPr>
          <w:lang w:val="en-GB"/>
        </w:rPr>
      </w:pPr>
      <w:r>
        <w:rPr>
          <w:rFonts w:ascii="Marianne Light" w:hAnsi="Marianne Light"/>
          <w:color w:val="000000"/>
          <w:sz w:val="18"/>
          <w:szCs w:val="18"/>
          <w:lang w:val="en-GB"/>
        </w:rPr>
        <w:t>- France internal borders.</w:t>
      </w:r>
    </w:p>
    <w:p w:rsidR="00541467" w:rsidRDefault="00541467">
      <w:pPr>
        <w:pStyle w:val="Standard"/>
        <w:rPr>
          <w:rFonts w:ascii="Marianne Light" w:hAnsi="Marianne Light"/>
          <w:sz w:val="20"/>
          <w:szCs w:val="20"/>
          <w:lang w:val="en-GB"/>
        </w:rPr>
      </w:pPr>
    </w:p>
    <w:p w:rsidR="00541467" w:rsidRDefault="001D0125">
      <w:pPr>
        <w:pStyle w:val="Standard"/>
        <w:rPr>
          <w:rFonts w:ascii="Marianne" w:hAnsi="Marianne"/>
          <w:b/>
          <w:bCs/>
          <w:sz w:val="18"/>
          <w:szCs w:val="18"/>
          <w:lang w:val="en-GB"/>
        </w:rPr>
      </w:pPr>
      <w:r>
        <w:rPr>
          <w:rFonts w:ascii="Marianne" w:hAnsi="Marianne"/>
          <w:b/>
          <w:bCs/>
          <w:sz w:val="18"/>
          <w:szCs w:val="18"/>
          <w:lang w:val="en-GB"/>
        </w:rPr>
        <w:t>To be filled in by the traveller:</w:t>
      </w:r>
    </w:p>
    <w:p w:rsidR="00541467" w:rsidRDefault="00541467">
      <w:pPr>
        <w:pStyle w:val="Standard"/>
        <w:rPr>
          <w:rFonts w:ascii="Marianne" w:hAnsi="Marianne"/>
          <w:sz w:val="18"/>
          <w:szCs w:val="18"/>
          <w:lang w:val="en-GB"/>
        </w:rPr>
      </w:pPr>
    </w:p>
    <w:p w:rsidR="00541467" w:rsidRDefault="001D0125">
      <w:pPr>
        <w:pStyle w:val="Standard"/>
        <w:rPr>
          <w:rFonts w:ascii="Marianne" w:hAnsi="Marianne"/>
          <w:sz w:val="18"/>
          <w:szCs w:val="18"/>
          <w:lang w:val="en-GB"/>
        </w:rPr>
      </w:pPr>
      <w:r>
        <w:rPr>
          <w:rFonts w:ascii="Marianne" w:hAnsi="Marianne"/>
          <w:sz w:val="18"/>
          <w:szCs w:val="18"/>
          <w:lang w:val="en-GB"/>
        </w:rPr>
        <w:t>I, the undersigned,</w:t>
      </w:r>
    </w:p>
    <w:p w:rsidR="00541467" w:rsidRDefault="00541467">
      <w:pPr>
        <w:pStyle w:val="Standard"/>
        <w:rPr>
          <w:rFonts w:ascii="Marianne" w:hAnsi="Marianne"/>
          <w:sz w:val="18"/>
          <w:szCs w:val="18"/>
          <w:lang w:val="en-GB"/>
        </w:rPr>
      </w:pPr>
    </w:p>
    <w:p w:rsidR="00541467" w:rsidRPr="008508F0" w:rsidRDefault="001D0125">
      <w:pPr>
        <w:pStyle w:val="Standard"/>
        <w:rPr>
          <w:lang w:val="en-GB"/>
        </w:rPr>
      </w:pPr>
      <w:r>
        <w:rPr>
          <w:rFonts w:ascii="Marianne" w:hAnsi="Marianne"/>
          <w:sz w:val="18"/>
          <w:szCs w:val="18"/>
          <w:lang w:val="en-GB"/>
        </w:rPr>
        <w:t>Ms/M.</w:t>
      </w:r>
      <w:r>
        <w:rPr>
          <w:rFonts w:ascii="Cambria" w:hAnsi="Cambria" w:cs="Cambria"/>
          <w:sz w:val="18"/>
          <w:szCs w:val="18"/>
          <w:lang w:val="en-GB"/>
        </w:rPr>
        <w:t>:</w:t>
      </w:r>
    </w:p>
    <w:p w:rsidR="00541467" w:rsidRPr="007B6713" w:rsidRDefault="001D0125">
      <w:pPr>
        <w:pStyle w:val="Standard"/>
        <w:rPr>
          <w:lang w:val="en-GB"/>
        </w:rPr>
      </w:pPr>
      <w:r>
        <w:rPr>
          <w:rFonts w:ascii="Marianne" w:hAnsi="Marianne"/>
          <w:sz w:val="18"/>
          <w:szCs w:val="18"/>
          <w:lang w:val="en-GB"/>
        </w:rPr>
        <w:t>Born on:</w:t>
      </w:r>
    </w:p>
    <w:p w:rsidR="00541467" w:rsidRDefault="001D0125">
      <w:pPr>
        <w:pStyle w:val="Standard"/>
        <w:rPr>
          <w:rFonts w:ascii="Marianne" w:hAnsi="Marianne"/>
          <w:sz w:val="18"/>
          <w:szCs w:val="18"/>
          <w:lang w:val="en-GB"/>
        </w:rPr>
      </w:pPr>
      <w:r>
        <w:rPr>
          <w:rFonts w:ascii="Marianne" w:hAnsi="Marianne"/>
          <w:sz w:val="18"/>
          <w:szCs w:val="18"/>
          <w:lang w:val="en-GB"/>
        </w:rPr>
        <w:t>Nationality:</w:t>
      </w:r>
    </w:p>
    <w:p w:rsidR="00541467" w:rsidRPr="007B6713" w:rsidRDefault="001D0125">
      <w:pPr>
        <w:pStyle w:val="Standard"/>
        <w:rPr>
          <w:lang w:val="en-GB"/>
        </w:rPr>
      </w:pPr>
      <w:r>
        <w:rPr>
          <w:rFonts w:ascii="Marianne" w:hAnsi="Marianne"/>
          <w:sz w:val="18"/>
          <w:szCs w:val="18"/>
          <w:lang w:val="en-GB"/>
        </w:rPr>
        <w:t>Residing:</w:t>
      </w:r>
    </w:p>
    <w:p w:rsidR="00541467" w:rsidRDefault="00541467">
      <w:pPr>
        <w:pStyle w:val="Standard"/>
        <w:rPr>
          <w:rFonts w:ascii="Marianne" w:hAnsi="Marianne"/>
          <w:sz w:val="18"/>
          <w:szCs w:val="18"/>
          <w:lang w:val="en-GB"/>
        </w:rPr>
      </w:pPr>
      <w:bookmarkStart w:id="0" w:name="_GoBack"/>
      <w:bookmarkEnd w:id="0"/>
    </w:p>
    <w:p w:rsidR="00541467" w:rsidRDefault="001D0125">
      <w:pPr>
        <w:pStyle w:val="Standard"/>
        <w:rPr>
          <w:rFonts w:ascii="Marianne" w:hAnsi="Marianne"/>
          <w:sz w:val="18"/>
          <w:szCs w:val="18"/>
          <w:lang w:val="en-GB"/>
        </w:rPr>
      </w:pPr>
      <w:r>
        <w:rPr>
          <w:rFonts w:ascii="Marianne" w:hAnsi="Marianne"/>
          <w:sz w:val="18"/>
          <w:szCs w:val="18"/>
          <w:lang w:val="en-GB"/>
        </w:rPr>
        <w:t>certify that my travel motivations are matching one of the following (check the box):</w:t>
      </w:r>
    </w:p>
    <w:p w:rsidR="00541467" w:rsidRDefault="00541467">
      <w:pPr>
        <w:pStyle w:val="Standard"/>
        <w:rPr>
          <w:rFonts w:ascii="Marianne" w:hAnsi="Marianne"/>
          <w:sz w:val="18"/>
          <w:szCs w:val="18"/>
          <w:lang w:val="en-GB"/>
        </w:rPr>
      </w:pPr>
    </w:p>
    <w:p w:rsidR="00541467" w:rsidRPr="008508F0" w:rsidRDefault="001D0125">
      <w:pPr>
        <w:pStyle w:val="Standard"/>
        <w:jc w:val="both"/>
        <w:rPr>
          <w:lang w:val="en-GB"/>
        </w:rPr>
      </w:pPr>
      <w:r>
        <w:rPr>
          <w:rFonts w:ascii="Marianne" w:hAnsi="Marianne"/>
          <w:sz w:val="18"/>
          <w:szCs w:val="18"/>
          <w:u w:val="single"/>
          <w:lang w:val="en-GB"/>
        </w:rPr>
        <w:t>Third country nationals:</w:t>
      </w:r>
    </w:p>
    <w:p w:rsidR="00541467" w:rsidRDefault="001D0125">
      <w:pPr>
        <w:pStyle w:val="Standard"/>
        <w:jc w:val="both"/>
        <w:rPr>
          <w:rFonts w:ascii="Marianne" w:hAnsi="Marianne"/>
          <w:sz w:val="18"/>
          <w:szCs w:val="18"/>
          <w:lang w:val="en-GB"/>
        </w:rPr>
      </w:pPr>
      <w:r>
        <w:rPr>
          <w:rFonts w:ascii="Marianne" w:hAnsi="Marianne"/>
          <w:sz w:val="18"/>
          <w:szCs w:val="18"/>
          <w:lang w:val="en-GB"/>
        </w:rPr>
        <w:t>[   ] Individuals primary living in France o</w:t>
      </w:r>
      <w:r w:rsidR="00F550B0">
        <w:rPr>
          <w:rFonts w:ascii="Marianne" w:hAnsi="Marianne"/>
          <w:sz w:val="18"/>
          <w:szCs w:val="18"/>
          <w:lang w:val="en-GB"/>
        </w:rPr>
        <w:t>r</w:t>
      </w:r>
      <w:r>
        <w:rPr>
          <w:rFonts w:ascii="Marianne" w:hAnsi="Marianne"/>
          <w:sz w:val="18"/>
          <w:szCs w:val="18"/>
          <w:lang w:val="en-GB"/>
        </w:rPr>
        <w:t xml:space="preserve"> in the EU or assimilated countries</w:t>
      </w:r>
      <w:r>
        <w:rPr>
          <w:rStyle w:val="Appelnotedebasdep"/>
          <w:rFonts w:ascii="Marianne" w:hAnsi="Marianne"/>
          <w:sz w:val="18"/>
          <w:szCs w:val="18"/>
          <w:lang w:val="en-GB"/>
        </w:rPr>
        <w:footnoteReference w:id="2"/>
      </w:r>
      <w:r>
        <w:rPr>
          <w:rFonts w:ascii="Marianne" w:hAnsi="Marianne"/>
          <w:sz w:val="18"/>
          <w:szCs w:val="18"/>
          <w:lang w:val="en-GB"/>
        </w:rPr>
        <w:t>, holders of a residence permit or a French or European valid long-stay visa, accompanied by their partner and children;</w:t>
      </w:r>
    </w:p>
    <w:p w:rsidR="007B6713" w:rsidRPr="007B6713" w:rsidRDefault="007B6713" w:rsidP="007B6713">
      <w:pPr>
        <w:pStyle w:val="Standard"/>
        <w:jc w:val="both"/>
        <w:rPr>
          <w:rFonts w:ascii="Marianne" w:hAnsi="Marianne"/>
          <w:sz w:val="18"/>
          <w:szCs w:val="18"/>
          <w:lang w:val="en-GB"/>
        </w:rPr>
      </w:pPr>
      <w:r w:rsidRPr="007B6713">
        <w:rPr>
          <w:rFonts w:ascii="Marianne" w:hAnsi="Marianne"/>
          <w:sz w:val="18"/>
          <w:szCs w:val="18"/>
          <w:lang w:val="en-GB"/>
        </w:rPr>
        <w:t>[</w:t>
      </w:r>
      <w:r>
        <w:rPr>
          <w:rFonts w:ascii="Marianne" w:hAnsi="Marianne"/>
          <w:sz w:val="18"/>
          <w:szCs w:val="18"/>
          <w:lang w:val="en-GB"/>
        </w:rPr>
        <w:t xml:space="preserve"> </w:t>
      </w:r>
      <w:r w:rsidRPr="007B6713">
        <w:rPr>
          <w:rFonts w:ascii="Marianne" w:hAnsi="Marianne"/>
          <w:sz w:val="18"/>
          <w:szCs w:val="18"/>
          <w:lang w:val="en-GB"/>
        </w:rPr>
        <w:t xml:space="preserve">  ] </w:t>
      </w:r>
      <w:r w:rsidRPr="003B5092">
        <w:rPr>
          <w:rFonts w:ascii="Marianne" w:hAnsi="Marianne"/>
          <w:sz w:val="18"/>
          <w:szCs w:val="18"/>
          <w:lang w:val="en-GB"/>
        </w:rPr>
        <w:t>Individuals in transit to reach their country of origin, holders of a travel document to their country of origin and remaining in the international area with no intention to enter the national territory;</w:t>
      </w:r>
    </w:p>
    <w:p w:rsidR="00541467" w:rsidRPr="008508F0" w:rsidRDefault="001D0125">
      <w:pPr>
        <w:pStyle w:val="Standard"/>
        <w:jc w:val="both"/>
        <w:rPr>
          <w:lang w:val="en-GB"/>
        </w:rPr>
      </w:pPr>
      <w:r>
        <w:rPr>
          <w:rFonts w:ascii="Marianne" w:hAnsi="Marianne"/>
          <w:sz w:val="18"/>
          <w:szCs w:val="18"/>
          <w:lang w:val="en-GB"/>
        </w:rPr>
        <w:t>[   ] Healthcare workers supporting the fight against Covid-19;</w:t>
      </w:r>
    </w:p>
    <w:p w:rsidR="00541467" w:rsidRPr="008508F0" w:rsidRDefault="001D0125">
      <w:pPr>
        <w:pStyle w:val="Standard"/>
        <w:jc w:val="both"/>
        <w:rPr>
          <w:lang w:val="en-GB"/>
        </w:rPr>
      </w:pPr>
      <w:r>
        <w:rPr>
          <w:rFonts w:ascii="Marianne" w:hAnsi="Marianne"/>
          <w:sz w:val="18"/>
          <w:szCs w:val="18"/>
          <w:lang w:val="en-GB"/>
        </w:rPr>
        <w:t>[   ] Goods carriers, including seamen;</w:t>
      </w:r>
    </w:p>
    <w:p w:rsidR="00541467" w:rsidRPr="008508F0" w:rsidRDefault="001D0125">
      <w:pPr>
        <w:pStyle w:val="Standard"/>
        <w:jc w:val="both"/>
        <w:rPr>
          <w:lang w:val="en-GB"/>
        </w:rPr>
      </w:pPr>
      <w:r>
        <w:rPr>
          <w:rFonts w:ascii="Marianne" w:hAnsi="Marianne"/>
          <w:sz w:val="18"/>
          <w:szCs w:val="18"/>
          <w:lang w:val="en-GB"/>
        </w:rPr>
        <w:t>[   ] Flight and cargo crews, or travelling as a passenger to their departure base;</w:t>
      </w:r>
    </w:p>
    <w:p w:rsidR="00541467" w:rsidRDefault="001D0125">
      <w:pPr>
        <w:pStyle w:val="Standard"/>
        <w:tabs>
          <w:tab w:val="left" w:pos="761"/>
        </w:tabs>
        <w:jc w:val="both"/>
        <w:rPr>
          <w:rFonts w:ascii="Marianne" w:hAnsi="Marianne"/>
          <w:sz w:val="18"/>
          <w:szCs w:val="18"/>
          <w:lang w:val="en-GB"/>
        </w:rPr>
      </w:pPr>
      <w:r>
        <w:rPr>
          <w:rFonts w:ascii="Marianne" w:hAnsi="Marianne"/>
          <w:sz w:val="18"/>
          <w:szCs w:val="18"/>
          <w:lang w:val="en-GB"/>
        </w:rPr>
        <w:t>[   ] Diplomatic mission staff, or international organisations staff working in headquarters or offices located in France, holders or special residence permit, a type D visa or an ID issued by the Ministry of Foreign Affairs;</w:t>
      </w:r>
    </w:p>
    <w:p w:rsidR="00541467" w:rsidRDefault="001D0125">
      <w:pPr>
        <w:pStyle w:val="Standard"/>
        <w:jc w:val="both"/>
        <w:rPr>
          <w:rFonts w:ascii="Marianne" w:hAnsi="Marianne"/>
          <w:sz w:val="18"/>
          <w:szCs w:val="18"/>
          <w:lang w:val="en-GB"/>
        </w:rPr>
      </w:pPr>
      <w:proofErr w:type="gramStart"/>
      <w:r>
        <w:rPr>
          <w:rFonts w:ascii="Marianne" w:hAnsi="Marianne"/>
          <w:sz w:val="18"/>
          <w:szCs w:val="18"/>
          <w:lang w:val="en-GB"/>
        </w:rPr>
        <w:t>[   ] Cross-border workers at internal land borders.</w:t>
      </w:r>
      <w:proofErr w:type="gramEnd"/>
    </w:p>
    <w:p w:rsidR="00541467" w:rsidRDefault="00541467">
      <w:pPr>
        <w:pStyle w:val="Standard"/>
        <w:jc w:val="both"/>
        <w:rPr>
          <w:rFonts w:ascii="Marianne" w:hAnsi="Marianne"/>
          <w:sz w:val="18"/>
          <w:szCs w:val="18"/>
          <w:lang w:val="en-GB"/>
        </w:rPr>
      </w:pPr>
    </w:p>
    <w:p w:rsidR="00541467" w:rsidRDefault="00541467">
      <w:pPr>
        <w:pStyle w:val="Standard"/>
        <w:jc w:val="both"/>
        <w:rPr>
          <w:rFonts w:ascii="Marianne" w:hAnsi="Marianne"/>
          <w:sz w:val="18"/>
          <w:szCs w:val="18"/>
          <w:lang w:val="en-GB"/>
        </w:rPr>
      </w:pPr>
    </w:p>
    <w:p w:rsidR="00541467" w:rsidRPr="008508F0" w:rsidRDefault="001D0125">
      <w:pPr>
        <w:pStyle w:val="Standard"/>
        <w:jc w:val="both"/>
        <w:rPr>
          <w:lang w:val="en-GB"/>
        </w:rPr>
      </w:pPr>
      <w:r>
        <w:rPr>
          <w:rFonts w:ascii="Marianne" w:hAnsi="Marianne"/>
          <w:sz w:val="18"/>
          <w:szCs w:val="18"/>
          <w:u w:val="single"/>
          <w:lang w:val="en-GB"/>
        </w:rPr>
        <w:t>European Union or assimilated countries nationals</w:t>
      </w:r>
      <w:r>
        <w:rPr>
          <w:rStyle w:val="Appelnotedebasdep"/>
          <w:rFonts w:ascii="Marianne" w:hAnsi="Marianne"/>
          <w:sz w:val="18"/>
          <w:szCs w:val="18"/>
          <w:u w:val="single"/>
          <w:lang w:val="en-GB"/>
        </w:rPr>
        <w:footnoteReference w:id="3"/>
      </w:r>
      <w:r>
        <w:rPr>
          <w:rFonts w:ascii="Marianne" w:hAnsi="Marianne"/>
          <w:sz w:val="18"/>
          <w:szCs w:val="18"/>
          <w:u w:val="single"/>
          <w:lang w:val="en-GB"/>
        </w:rPr>
        <w:t> :</w:t>
      </w:r>
    </w:p>
    <w:p w:rsidR="00541467" w:rsidRPr="008508F0" w:rsidRDefault="001D0125">
      <w:pPr>
        <w:pStyle w:val="Standard"/>
        <w:jc w:val="both"/>
        <w:rPr>
          <w:lang w:val="en-GB"/>
        </w:rPr>
      </w:pPr>
      <w:r>
        <w:rPr>
          <w:rFonts w:ascii="Marianne" w:hAnsi="Marianne"/>
          <w:sz w:val="18"/>
          <w:szCs w:val="18"/>
          <w:lang w:val="en-GB"/>
        </w:rPr>
        <w:t>[   ] Individuals primary living in France, accompanied by their partner and children;</w:t>
      </w:r>
    </w:p>
    <w:p w:rsidR="00541467" w:rsidRPr="008508F0" w:rsidRDefault="001D0125">
      <w:pPr>
        <w:pStyle w:val="Standard"/>
        <w:jc w:val="both"/>
        <w:rPr>
          <w:lang w:val="en-GB"/>
        </w:rPr>
      </w:pPr>
      <w:r>
        <w:rPr>
          <w:rFonts w:ascii="Marianne" w:hAnsi="Marianne"/>
          <w:sz w:val="18"/>
          <w:szCs w:val="18"/>
          <w:lang w:val="en-GB"/>
        </w:rPr>
        <w:t>[   ] Individuals transiting through France to reach their residence, accompanied by their partner and children;</w:t>
      </w:r>
    </w:p>
    <w:p w:rsidR="00541467" w:rsidRPr="008508F0" w:rsidRDefault="001D0125">
      <w:pPr>
        <w:pStyle w:val="Standard"/>
        <w:jc w:val="both"/>
        <w:rPr>
          <w:lang w:val="en-GB"/>
        </w:rPr>
      </w:pPr>
      <w:r>
        <w:rPr>
          <w:rFonts w:ascii="Marianne" w:hAnsi="Marianne"/>
          <w:sz w:val="18"/>
          <w:szCs w:val="18"/>
          <w:lang w:val="en-GB"/>
        </w:rPr>
        <w:t>[   ] Healthcare workers supporting the fight against Covid-19;</w:t>
      </w:r>
    </w:p>
    <w:p w:rsidR="00541467" w:rsidRDefault="001D0125">
      <w:pPr>
        <w:pStyle w:val="Standard"/>
        <w:jc w:val="both"/>
        <w:rPr>
          <w:rFonts w:ascii="Marianne" w:hAnsi="Marianne"/>
          <w:sz w:val="18"/>
          <w:szCs w:val="18"/>
          <w:lang w:val="en-GB"/>
        </w:rPr>
      </w:pPr>
      <w:r>
        <w:rPr>
          <w:rFonts w:ascii="Marianne" w:hAnsi="Marianne"/>
          <w:sz w:val="18"/>
          <w:szCs w:val="18"/>
          <w:lang w:val="en-GB"/>
        </w:rPr>
        <w:t>[   ] Goods carriers, including seamen;</w:t>
      </w:r>
    </w:p>
    <w:p w:rsidR="00541467" w:rsidRPr="008508F0" w:rsidRDefault="001D0125">
      <w:pPr>
        <w:pStyle w:val="Standard"/>
        <w:jc w:val="both"/>
        <w:rPr>
          <w:lang w:val="en-GB"/>
        </w:rPr>
      </w:pPr>
      <w:r>
        <w:rPr>
          <w:rFonts w:ascii="Marianne" w:hAnsi="Marianne"/>
          <w:sz w:val="18"/>
          <w:szCs w:val="18"/>
          <w:lang w:val="en-GB"/>
        </w:rPr>
        <w:t>[   ] Flight and cargo crews, or travelling as a passenger to their departure base;</w:t>
      </w:r>
    </w:p>
    <w:p w:rsidR="00541467" w:rsidRDefault="001D0125">
      <w:pPr>
        <w:pStyle w:val="Standard"/>
        <w:tabs>
          <w:tab w:val="left" w:pos="761"/>
        </w:tabs>
        <w:jc w:val="both"/>
        <w:rPr>
          <w:rFonts w:ascii="Marianne" w:hAnsi="Marianne"/>
          <w:sz w:val="18"/>
          <w:szCs w:val="18"/>
          <w:lang w:val="en-GB"/>
        </w:rPr>
      </w:pPr>
      <w:r>
        <w:rPr>
          <w:rFonts w:ascii="Marianne" w:hAnsi="Marianne"/>
          <w:sz w:val="18"/>
          <w:szCs w:val="18"/>
          <w:lang w:val="en-GB"/>
        </w:rPr>
        <w:t>[   ] Diplomatic mission staff, or international organisations staff working in headquarters or offices located in France, holders or special residence permit, a type D visa or an ID issued by the Ministry of Foreign Affairs;</w:t>
      </w:r>
    </w:p>
    <w:p w:rsidR="00541467" w:rsidRDefault="001D0125">
      <w:pPr>
        <w:pStyle w:val="Standard"/>
        <w:jc w:val="both"/>
        <w:rPr>
          <w:rFonts w:ascii="Marianne" w:hAnsi="Marianne"/>
          <w:sz w:val="18"/>
          <w:szCs w:val="18"/>
          <w:lang w:val="en-GB"/>
        </w:rPr>
      </w:pPr>
      <w:proofErr w:type="gramStart"/>
      <w:r>
        <w:rPr>
          <w:rFonts w:ascii="Marianne" w:hAnsi="Marianne"/>
          <w:sz w:val="18"/>
          <w:szCs w:val="18"/>
          <w:lang w:val="en-GB"/>
        </w:rPr>
        <w:t>[   ] Cross-border workers at internal land borders.</w:t>
      </w:r>
      <w:proofErr w:type="gramEnd"/>
    </w:p>
    <w:p w:rsidR="00541467" w:rsidRDefault="00541467">
      <w:pPr>
        <w:pStyle w:val="Standard"/>
        <w:jc w:val="both"/>
        <w:rPr>
          <w:lang w:val="en-GB"/>
        </w:rPr>
      </w:pPr>
    </w:p>
    <w:p w:rsidR="00541467" w:rsidRDefault="00541467">
      <w:pPr>
        <w:pStyle w:val="Standard"/>
        <w:jc w:val="both"/>
        <w:rPr>
          <w:rFonts w:ascii="Marianne" w:hAnsi="Marianne"/>
          <w:sz w:val="18"/>
          <w:szCs w:val="18"/>
          <w:lang w:val="en-GB"/>
        </w:rPr>
      </w:pPr>
    </w:p>
    <w:p w:rsidR="00541467" w:rsidRPr="008508F0" w:rsidRDefault="001D0125">
      <w:pPr>
        <w:pStyle w:val="Standard"/>
        <w:jc w:val="both"/>
        <w:rPr>
          <w:lang w:val="en-GB"/>
        </w:rPr>
      </w:pPr>
      <w:r>
        <w:rPr>
          <w:rFonts w:ascii="Marianne" w:hAnsi="Marianne"/>
          <w:sz w:val="18"/>
          <w:szCs w:val="18"/>
          <w:lang w:val="en-GB"/>
        </w:rPr>
        <w:t xml:space="preserve">[  ] </w:t>
      </w:r>
      <w:r>
        <w:rPr>
          <w:rFonts w:ascii="Marianne" w:hAnsi="Marianne"/>
          <w:sz w:val="18"/>
          <w:szCs w:val="18"/>
          <w:u w:val="single"/>
          <w:lang w:val="en-GB"/>
        </w:rPr>
        <w:t>French nationals, accompanied by their partner and children</w:t>
      </w:r>
    </w:p>
    <w:p w:rsidR="00541467" w:rsidRDefault="00541467">
      <w:pPr>
        <w:pStyle w:val="Standard"/>
        <w:jc w:val="both"/>
        <w:rPr>
          <w:rFonts w:ascii="Marianne" w:hAnsi="Marianne"/>
          <w:sz w:val="18"/>
          <w:szCs w:val="18"/>
          <w:lang w:val="en-GB"/>
        </w:rPr>
      </w:pPr>
    </w:p>
    <w:p w:rsidR="00541467" w:rsidRDefault="001D0125">
      <w:pPr>
        <w:pStyle w:val="Standard"/>
        <w:ind w:left="5040"/>
        <w:jc w:val="both"/>
      </w:pPr>
      <w:r>
        <w:rPr>
          <w:rFonts w:ascii="Marianne" w:hAnsi="Marianne"/>
          <w:sz w:val="20"/>
          <w:szCs w:val="20"/>
          <w:lang w:val="en-GB"/>
        </w:rPr>
        <w:t xml:space="preserve">Done at </w:t>
      </w:r>
      <w:r>
        <w:rPr>
          <w:rFonts w:ascii="Cambria" w:hAnsi="Cambria" w:cs="Cambria"/>
          <w:sz w:val="20"/>
          <w:szCs w:val="20"/>
          <w:lang w:val="en-GB"/>
        </w:rPr>
        <w:t>………………………</w:t>
      </w:r>
      <w:proofErr w:type="gramStart"/>
      <w:r>
        <w:rPr>
          <w:rFonts w:ascii="Cambria" w:hAnsi="Cambria" w:cs="Cambria"/>
          <w:sz w:val="20"/>
          <w:szCs w:val="20"/>
          <w:lang w:val="en-GB"/>
        </w:rPr>
        <w:t xml:space="preserve">, </w:t>
      </w:r>
      <w:r>
        <w:rPr>
          <w:rFonts w:ascii="Marianne" w:hAnsi="Marianne"/>
          <w:sz w:val="20"/>
          <w:szCs w:val="20"/>
          <w:lang w:val="en-GB"/>
        </w:rPr>
        <w:t xml:space="preserve"> ..</w:t>
      </w:r>
      <w:proofErr w:type="gramEnd"/>
      <w:r>
        <w:rPr>
          <w:rFonts w:ascii="Marianne" w:hAnsi="Marianne"/>
          <w:sz w:val="20"/>
          <w:szCs w:val="20"/>
          <w:lang w:val="en-GB"/>
        </w:rPr>
        <w:t>…./..</w:t>
      </w:r>
      <w:proofErr w:type="gramStart"/>
      <w:r>
        <w:rPr>
          <w:rFonts w:ascii="Marianne" w:hAnsi="Marianne"/>
          <w:sz w:val="20"/>
          <w:szCs w:val="20"/>
          <w:lang w:val="en-GB"/>
        </w:rPr>
        <w:t>…./</w:t>
      </w:r>
      <w:proofErr w:type="gramEnd"/>
      <w:r>
        <w:rPr>
          <w:rFonts w:ascii="Marianne" w:hAnsi="Marianne"/>
          <w:sz w:val="20"/>
          <w:szCs w:val="20"/>
          <w:lang w:val="en-GB"/>
        </w:rPr>
        <w:t>2020</w:t>
      </w:r>
    </w:p>
    <w:p w:rsidR="00541467" w:rsidRDefault="00541467">
      <w:pPr>
        <w:pStyle w:val="Standard"/>
        <w:ind w:left="7200" w:firstLine="720"/>
        <w:rPr>
          <w:rFonts w:ascii="Marianne" w:hAnsi="Marianne"/>
          <w:sz w:val="20"/>
          <w:szCs w:val="20"/>
          <w:lang w:val="en-GB"/>
        </w:rPr>
      </w:pPr>
    </w:p>
    <w:p w:rsidR="00541467" w:rsidRDefault="00541467">
      <w:pPr>
        <w:pStyle w:val="Standard"/>
        <w:ind w:left="7200" w:firstLine="720"/>
        <w:rPr>
          <w:rFonts w:ascii="Marianne" w:hAnsi="Marianne"/>
          <w:sz w:val="20"/>
          <w:szCs w:val="20"/>
          <w:lang w:val="en-GB"/>
        </w:rPr>
      </w:pPr>
    </w:p>
    <w:p w:rsidR="00541467" w:rsidRDefault="001D0125">
      <w:pPr>
        <w:pStyle w:val="Standard"/>
      </w:pPr>
      <w:r>
        <w:rPr>
          <w:rFonts w:ascii="Marianne" w:hAnsi="Marianne"/>
          <w:sz w:val="20"/>
          <w:szCs w:val="20"/>
          <w:lang w:val="en-GB"/>
        </w:rPr>
        <w:tab/>
      </w:r>
      <w:r>
        <w:rPr>
          <w:rFonts w:ascii="Marianne" w:hAnsi="Marianne"/>
          <w:sz w:val="20"/>
          <w:szCs w:val="20"/>
          <w:lang w:val="en-GB"/>
        </w:rPr>
        <w:tab/>
      </w:r>
      <w:r>
        <w:rPr>
          <w:rFonts w:ascii="Marianne" w:hAnsi="Marianne"/>
          <w:sz w:val="20"/>
          <w:szCs w:val="20"/>
          <w:lang w:val="en-GB"/>
        </w:rPr>
        <w:tab/>
      </w:r>
      <w:r>
        <w:rPr>
          <w:rFonts w:ascii="Marianne" w:hAnsi="Marianne"/>
          <w:sz w:val="20"/>
          <w:szCs w:val="20"/>
          <w:lang w:val="en-GB"/>
        </w:rPr>
        <w:tab/>
        <w:t>Signature:</w:t>
      </w:r>
    </w:p>
    <w:sectPr w:rsidR="00541467" w:rsidSect="00C51BA7">
      <w:headerReference w:type="default" r:id="rId8"/>
      <w:footerReference w:type="default" r:id="rId9"/>
      <w:pgSz w:w="11906" w:h="16838"/>
      <w:pgMar w:top="1134" w:right="1440" w:bottom="1134"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1DAB" w:rsidRDefault="00961DAB">
      <w:r>
        <w:separator/>
      </w:r>
    </w:p>
  </w:endnote>
  <w:endnote w:type="continuationSeparator" w:id="0">
    <w:p w:rsidR="00961DAB" w:rsidRDefault="00961DAB">
      <w:r>
        <w:continuationSeparator/>
      </w:r>
    </w:p>
  </w:endnote>
  <w:endnote w:type="continuationNotice" w:id="1">
    <w:p w:rsidR="00961DAB" w:rsidRDefault="00961DAB"/>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rianne ExtraBold">
    <w:altName w:val="Cambria"/>
    <w:charset w:val="00"/>
    <w:family w:val="roman"/>
    <w:pitch w:val="variable"/>
    <w:sig w:usb0="00000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arianne Light">
    <w:altName w:val="Cambria"/>
    <w:charset w:val="00"/>
    <w:family w:val="roman"/>
    <w:pitch w:val="variable"/>
    <w:sig w:usb0="00000000" w:usb1="00000000" w:usb2="00000000" w:usb3="00000000" w:csb0="00000000" w:csb1="00000000"/>
  </w:font>
  <w:font w:name="Marianne">
    <w:altName w:val="Cambria"/>
    <w:charset w:val="00"/>
    <w:family w:val="roman"/>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8F0" w:rsidRDefault="008508F0">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1DAB" w:rsidRDefault="00961DAB">
      <w:r>
        <w:rPr>
          <w:color w:val="000000"/>
        </w:rPr>
        <w:separator/>
      </w:r>
    </w:p>
  </w:footnote>
  <w:footnote w:type="continuationSeparator" w:id="0">
    <w:p w:rsidR="00961DAB" w:rsidRDefault="00961DAB">
      <w:r>
        <w:continuationSeparator/>
      </w:r>
    </w:p>
  </w:footnote>
  <w:footnote w:type="continuationNotice" w:id="1">
    <w:p w:rsidR="00961DAB" w:rsidRDefault="00961DAB"/>
  </w:footnote>
  <w:footnote w:id="2">
    <w:p w:rsidR="00541467" w:rsidRPr="00DC2EB4" w:rsidRDefault="001D0125">
      <w:pPr>
        <w:pStyle w:val="Footnote"/>
        <w:jc w:val="both"/>
        <w:rPr>
          <w:lang w:val="en-GB"/>
        </w:rPr>
      </w:pPr>
      <w:r>
        <w:rPr>
          <w:rStyle w:val="Appelnotedebasdep"/>
        </w:rPr>
        <w:footnoteRef/>
      </w:r>
      <w:r>
        <w:rPr>
          <w:rFonts w:ascii="Marianne" w:hAnsi="Marianne"/>
          <w:sz w:val="16"/>
          <w:szCs w:val="16"/>
          <w:lang w:val="en-GB"/>
        </w:rPr>
        <w:t xml:space="preserve"> United Kingdom, Iceland, Liechtenstein, Norway, Andorra, Monaco, Switzerland, San Marino, Holy See.</w:t>
      </w:r>
    </w:p>
  </w:footnote>
  <w:footnote w:id="3">
    <w:p w:rsidR="00541467" w:rsidRDefault="001D0125">
      <w:pPr>
        <w:pStyle w:val="Notedebasdepage1"/>
        <w:ind w:left="0" w:firstLine="0"/>
        <w:jc w:val="both"/>
      </w:pPr>
      <w:r>
        <w:rPr>
          <w:rStyle w:val="Appelnotedebasdep"/>
        </w:rPr>
        <w:footnoteRef/>
      </w:r>
      <w:r>
        <w:rPr>
          <w:rFonts w:ascii="Marianne" w:hAnsi="Marianne"/>
          <w:sz w:val="16"/>
          <w:szCs w:val="16"/>
          <w:lang w:val="en-GB"/>
        </w:rPr>
        <w:t xml:space="preserve"> European Union, United Kingdom, Iceland, Liechtenstein, Norway, Andorra, Monaco, Switzerland, San Marino and Holy See nationals. (2004/38/CE directive).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8F0" w:rsidRDefault="008508F0">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E6B21"/>
    <w:multiLevelType w:val="multilevel"/>
    <w:tmpl w:val="57F6D2BE"/>
    <w:styleLink w:val="Aucuneliste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hyphenationZone w:val="425"/>
  <w:characterSpacingControl w:val="doNotCompress"/>
  <w:footnotePr>
    <w:footnote w:id="-1"/>
    <w:footnote w:id="0"/>
    <w:footnote w:id="1"/>
  </w:footnotePr>
  <w:endnotePr>
    <w:endnote w:id="-1"/>
    <w:endnote w:id="0"/>
    <w:endnote w:id="1"/>
  </w:endnotePr>
  <w:compat/>
  <w:rsids>
    <w:rsidRoot w:val="00541467"/>
    <w:rsid w:val="00041C43"/>
    <w:rsid w:val="001D0125"/>
    <w:rsid w:val="002722D1"/>
    <w:rsid w:val="003B5092"/>
    <w:rsid w:val="003D4593"/>
    <w:rsid w:val="00541467"/>
    <w:rsid w:val="007127A0"/>
    <w:rsid w:val="007B6713"/>
    <w:rsid w:val="008508F0"/>
    <w:rsid w:val="00961DAB"/>
    <w:rsid w:val="009D5690"/>
    <w:rsid w:val="00B10BD0"/>
    <w:rsid w:val="00C04B1A"/>
    <w:rsid w:val="00C51BA7"/>
    <w:rsid w:val="00DC2EB4"/>
    <w:rsid w:val="00F550B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ahoma"/>
        <w:sz w:val="24"/>
        <w:szCs w:val="24"/>
        <w:lang w:val="fr-FR" w:eastAsia="en-US"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footnote reference" w:uiPriority="0"/>
    <w:lsdException w:name="annotation reference"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BA7"/>
    <w:pPr>
      <w:suppressAutoHyphens/>
    </w:pPr>
  </w:style>
  <w:style w:type="paragraph" w:styleId="Titre1">
    <w:name w:val="heading 1"/>
    <w:basedOn w:val="Heading"/>
    <w:next w:val="Textbody"/>
    <w:uiPriority w:val="9"/>
    <w:qFormat/>
    <w:rsid w:val="00C51BA7"/>
    <w:pPr>
      <w:outlineLvl w:val="0"/>
    </w:pPr>
    <w:rPr>
      <w:b/>
      <w:bCs/>
    </w:rPr>
  </w:style>
  <w:style w:type="paragraph" w:styleId="Titre2">
    <w:name w:val="heading 2"/>
    <w:basedOn w:val="Heading"/>
    <w:next w:val="Textbody"/>
    <w:uiPriority w:val="9"/>
    <w:semiHidden/>
    <w:unhideWhenUsed/>
    <w:qFormat/>
    <w:rsid w:val="00C51BA7"/>
    <w:pPr>
      <w:spacing w:before="200" w:after="0"/>
      <w:outlineLvl w:val="1"/>
    </w:pPr>
    <w:rPr>
      <w:b/>
      <w:bCs/>
    </w:rPr>
  </w:style>
  <w:style w:type="paragraph" w:styleId="Titre3">
    <w:name w:val="heading 3"/>
    <w:basedOn w:val="Heading"/>
    <w:next w:val="Textbody"/>
    <w:uiPriority w:val="9"/>
    <w:semiHidden/>
    <w:unhideWhenUsed/>
    <w:qFormat/>
    <w:rsid w:val="00C51BA7"/>
    <w:pPr>
      <w:spacing w:before="140" w:after="0"/>
      <w:outlineLvl w:val="2"/>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C51BA7"/>
    <w:pPr>
      <w:widowControl/>
      <w:suppressAutoHyphens/>
    </w:pPr>
    <w:rPr>
      <w:color w:val="00000A"/>
    </w:rPr>
  </w:style>
  <w:style w:type="paragraph" w:customStyle="1" w:styleId="Heading">
    <w:name w:val="Heading"/>
    <w:basedOn w:val="Standard"/>
    <w:rsid w:val="00C51BA7"/>
    <w:pPr>
      <w:keepNext/>
      <w:spacing w:before="240" w:after="120"/>
    </w:pPr>
    <w:rPr>
      <w:rFonts w:ascii="Liberation Sans" w:eastAsia="Microsoft YaHei" w:hAnsi="Liberation Sans" w:cs="Arial"/>
      <w:sz w:val="28"/>
      <w:szCs w:val="28"/>
    </w:rPr>
  </w:style>
  <w:style w:type="paragraph" w:customStyle="1" w:styleId="Textbody">
    <w:name w:val="Text body"/>
    <w:basedOn w:val="Standard"/>
    <w:rsid w:val="008508F0"/>
    <w:pPr>
      <w:spacing w:after="140" w:line="288" w:lineRule="auto"/>
    </w:pPr>
  </w:style>
  <w:style w:type="paragraph" w:styleId="Liste">
    <w:name w:val="List"/>
    <w:basedOn w:val="Textbody"/>
    <w:rsid w:val="00C51BA7"/>
    <w:rPr>
      <w:rFonts w:cs="Arial"/>
    </w:rPr>
  </w:style>
  <w:style w:type="paragraph" w:styleId="Lgende">
    <w:name w:val="caption"/>
    <w:basedOn w:val="Standard"/>
    <w:rsid w:val="00C51BA7"/>
    <w:pPr>
      <w:suppressLineNumbers/>
      <w:spacing w:before="120" w:after="120"/>
    </w:pPr>
    <w:rPr>
      <w:rFonts w:cs="Arial"/>
      <w:i/>
      <w:iCs/>
    </w:rPr>
  </w:style>
  <w:style w:type="paragraph" w:customStyle="1" w:styleId="Index">
    <w:name w:val="Index"/>
    <w:basedOn w:val="Standard"/>
    <w:rsid w:val="00C51BA7"/>
    <w:pPr>
      <w:suppressLineNumbers/>
    </w:pPr>
    <w:rPr>
      <w:rFonts w:cs="Arial"/>
    </w:rPr>
  </w:style>
  <w:style w:type="paragraph" w:customStyle="1" w:styleId="Titre11">
    <w:name w:val="Titre 11"/>
    <w:basedOn w:val="Standard"/>
    <w:next w:val="Standard"/>
    <w:rsid w:val="008508F0"/>
    <w:pPr>
      <w:keepNext/>
      <w:keepLines/>
      <w:spacing w:before="240"/>
      <w:jc w:val="center"/>
      <w:outlineLvl w:val="0"/>
    </w:pPr>
    <w:rPr>
      <w:rFonts w:ascii="Marianne ExtraBold" w:eastAsia="Marianne ExtraBold" w:hAnsi="Marianne ExtraBold" w:cs="Marianne ExtraBold"/>
      <w:b/>
      <w:bCs/>
      <w:color w:val="000000"/>
      <w:sz w:val="32"/>
      <w:szCs w:val="32"/>
    </w:rPr>
  </w:style>
  <w:style w:type="paragraph" w:customStyle="1" w:styleId="Titre21">
    <w:name w:val="Titre 21"/>
    <w:basedOn w:val="Standard"/>
    <w:next w:val="Standard"/>
    <w:rsid w:val="008508F0"/>
    <w:pPr>
      <w:keepNext/>
      <w:keepLines/>
      <w:spacing w:before="40"/>
      <w:outlineLvl w:val="1"/>
    </w:pPr>
    <w:rPr>
      <w:rFonts w:ascii="Calibri Light" w:eastAsia="Calibri Light" w:hAnsi="Calibri Light" w:cs="Calibri Light"/>
      <w:color w:val="2F5496"/>
      <w:sz w:val="26"/>
      <w:szCs w:val="26"/>
    </w:rPr>
  </w:style>
  <w:style w:type="paragraph" w:customStyle="1" w:styleId="Lgende1">
    <w:name w:val="Légende1"/>
    <w:basedOn w:val="Standard"/>
    <w:next w:val="Standard"/>
    <w:rsid w:val="00C51BA7"/>
    <w:pPr>
      <w:jc w:val="center"/>
    </w:pPr>
    <w:rPr>
      <w:rFonts w:ascii="Times New Roman" w:eastAsia="Times New Roman" w:hAnsi="Times New Roman" w:cs="Times New Roman"/>
      <w:i/>
      <w:sz w:val="14"/>
      <w:u w:val="single"/>
      <w:lang w:eastAsia="zh-CN"/>
    </w:rPr>
  </w:style>
  <w:style w:type="paragraph" w:customStyle="1" w:styleId="TM31">
    <w:name w:val="TM 31"/>
    <w:basedOn w:val="Standard"/>
    <w:next w:val="Standard"/>
    <w:autoRedefine/>
    <w:rsid w:val="008508F0"/>
    <w:pPr>
      <w:ind w:left="480"/>
      <w:jc w:val="both"/>
    </w:pPr>
    <w:rPr>
      <w:rFonts w:cs="Calibri"/>
      <w:bCs/>
      <w:color w:val="3A68F7"/>
      <w:sz w:val="20"/>
      <w:szCs w:val="20"/>
    </w:rPr>
  </w:style>
  <w:style w:type="paragraph" w:customStyle="1" w:styleId="Notedebasdepage1">
    <w:name w:val="Note de bas de page1"/>
    <w:basedOn w:val="Standard"/>
    <w:rsid w:val="008508F0"/>
    <w:pPr>
      <w:suppressLineNumbers/>
      <w:ind w:left="339" w:hanging="339"/>
    </w:pPr>
    <w:rPr>
      <w:sz w:val="20"/>
      <w:szCs w:val="20"/>
    </w:rPr>
  </w:style>
  <w:style w:type="paragraph" w:styleId="Commentaire">
    <w:name w:val="annotation text"/>
    <w:basedOn w:val="Standard"/>
    <w:rsid w:val="00C51BA7"/>
    <w:rPr>
      <w:sz w:val="20"/>
      <w:szCs w:val="20"/>
    </w:rPr>
  </w:style>
  <w:style w:type="paragraph" w:styleId="Objetducommentaire">
    <w:name w:val="annotation subject"/>
    <w:basedOn w:val="Commentaire"/>
    <w:rsid w:val="00C51BA7"/>
    <w:rPr>
      <w:b/>
      <w:bCs/>
    </w:rPr>
  </w:style>
  <w:style w:type="paragraph" w:styleId="Textedebulles">
    <w:name w:val="Balloon Text"/>
    <w:basedOn w:val="Standard"/>
    <w:rsid w:val="00C51BA7"/>
    <w:rPr>
      <w:rFonts w:ascii="Segoe UI" w:eastAsia="Segoe UI" w:hAnsi="Segoe UI" w:cs="Segoe UI"/>
      <w:sz w:val="18"/>
      <w:szCs w:val="18"/>
    </w:rPr>
  </w:style>
  <w:style w:type="paragraph" w:customStyle="1" w:styleId="Footnote">
    <w:name w:val="Footnote"/>
    <w:basedOn w:val="Standard"/>
    <w:rsid w:val="00C51BA7"/>
  </w:style>
  <w:style w:type="paragraph" w:customStyle="1" w:styleId="Quotations">
    <w:name w:val="Quotations"/>
    <w:basedOn w:val="Standard"/>
    <w:rsid w:val="008508F0"/>
    <w:pPr>
      <w:spacing w:after="283"/>
      <w:ind w:left="567" w:right="567"/>
    </w:pPr>
  </w:style>
  <w:style w:type="paragraph" w:styleId="Sous-titre">
    <w:name w:val="Subtitle"/>
    <w:basedOn w:val="Heading"/>
    <w:next w:val="Textbody"/>
    <w:uiPriority w:val="11"/>
    <w:qFormat/>
    <w:rsid w:val="00C51BA7"/>
    <w:pPr>
      <w:spacing w:before="60" w:after="0"/>
      <w:jc w:val="center"/>
    </w:pPr>
    <w:rPr>
      <w:sz w:val="36"/>
      <w:szCs w:val="36"/>
    </w:rPr>
  </w:style>
  <w:style w:type="character" w:customStyle="1" w:styleId="Heading1Char">
    <w:name w:val="Heading 1 Char"/>
    <w:basedOn w:val="Policepardfaut"/>
    <w:rsid w:val="00C51BA7"/>
    <w:rPr>
      <w:rFonts w:ascii="Marianne ExtraBold" w:eastAsia="Calibri" w:hAnsi="Marianne ExtraBold" w:cs="Tahoma"/>
      <w:b/>
      <w:bCs/>
      <w:color w:val="000000"/>
      <w:sz w:val="32"/>
      <w:szCs w:val="32"/>
      <w:lang w:val="fr-FR"/>
    </w:rPr>
  </w:style>
  <w:style w:type="character" w:customStyle="1" w:styleId="Heading2Char">
    <w:name w:val="Heading 2 Char"/>
    <w:basedOn w:val="Policepardfaut"/>
    <w:rsid w:val="00C51BA7"/>
    <w:rPr>
      <w:rFonts w:ascii="Calibri Light" w:eastAsia="Calibri" w:hAnsi="Calibri Light" w:cs="Tahoma"/>
      <w:color w:val="2F5496"/>
      <w:sz w:val="26"/>
      <w:szCs w:val="26"/>
      <w:lang w:val="fr-FR"/>
    </w:rPr>
  </w:style>
  <w:style w:type="character" w:customStyle="1" w:styleId="FootnoteSymbol">
    <w:name w:val="Footnote Symbol"/>
    <w:rsid w:val="00C51BA7"/>
  </w:style>
  <w:style w:type="character" w:customStyle="1" w:styleId="Footnoteanchor">
    <w:name w:val="Footnote anchor"/>
    <w:rsid w:val="00C51BA7"/>
    <w:rPr>
      <w:position w:val="0"/>
      <w:vertAlign w:val="superscript"/>
    </w:rPr>
  </w:style>
  <w:style w:type="character" w:customStyle="1" w:styleId="Endnoteanchor">
    <w:name w:val="Endnote anchor"/>
    <w:rsid w:val="00C51BA7"/>
    <w:rPr>
      <w:position w:val="0"/>
      <w:vertAlign w:val="superscript"/>
    </w:rPr>
  </w:style>
  <w:style w:type="character" w:customStyle="1" w:styleId="EndnoteSymbol">
    <w:name w:val="Endnote Symbol"/>
    <w:rsid w:val="00C51BA7"/>
  </w:style>
  <w:style w:type="character" w:styleId="Marquedecommentaire">
    <w:name w:val="annotation reference"/>
    <w:basedOn w:val="Policepardfaut"/>
    <w:rsid w:val="00C51BA7"/>
    <w:rPr>
      <w:sz w:val="16"/>
      <w:szCs w:val="16"/>
    </w:rPr>
  </w:style>
  <w:style w:type="character" w:customStyle="1" w:styleId="CommentaireCar">
    <w:name w:val="Commentaire Car"/>
    <w:basedOn w:val="Policepardfaut"/>
    <w:rsid w:val="00C51BA7"/>
    <w:rPr>
      <w:rFonts w:ascii="Calibri" w:eastAsia="Calibri" w:hAnsi="Calibri" w:cs="Calibri"/>
      <w:color w:val="00000A"/>
      <w:szCs w:val="20"/>
    </w:rPr>
  </w:style>
  <w:style w:type="character" w:customStyle="1" w:styleId="ObjetducommentaireCar">
    <w:name w:val="Objet du commentaire Car"/>
    <w:basedOn w:val="CommentaireCar"/>
    <w:rsid w:val="00C51BA7"/>
    <w:rPr>
      <w:rFonts w:ascii="Calibri" w:eastAsia="Calibri" w:hAnsi="Calibri" w:cs="Calibri"/>
      <w:b/>
      <w:bCs/>
      <w:color w:val="00000A"/>
      <w:szCs w:val="20"/>
    </w:rPr>
  </w:style>
  <w:style w:type="character" w:customStyle="1" w:styleId="TextedebullesCar">
    <w:name w:val="Texte de bulles Car"/>
    <w:basedOn w:val="Policepardfaut"/>
    <w:rsid w:val="00C51BA7"/>
    <w:rPr>
      <w:rFonts w:ascii="Segoe UI" w:eastAsia="Calibri" w:hAnsi="Segoe UI" w:cs="Segoe UI"/>
      <w:color w:val="00000A"/>
      <w:sz w:val="18"/>
      <w:szCs w:val="18"/>
    </w:rPr>
  </w:style>
  <w:style w:type="character" w:styleId="Appelnotedebasdep">
    <w:name w:val="footnote reference"/>
    <w:basedOn w:val="Policepardfaut"/>
    <w:rsid w:val="00C51BA7"/>
    <w:rPr>
      <w:position w:val="0"/>
      <w:vertAlign w:val="superscript"/>
    </w:rPr>
  </w:style>
  <w:style w:type="numbering" w:customStyle="1" w:styleId="Aucuneliste1">
    <w:name w:val="Aucune liste1"/>
    <w:basedOn w:val="Aucuneliste"/>
    <w:rsid w:val="00C51BA7"/>
    <w:pPr>
      <w:numPr>
        <w:numId w:val="1"/>
      </w:numPr>
    </w:pPr>
  </w:style>
  <w:style w:type="paragraph" w:styleId="En-tte">
    <w:name w:val="header"/>
    <w:basedOn w:val="Normal"/>
    <w:link w:val="En-tteCar"/>
    <w:uiPriority w:val="99"/>
    <w:unhideWhenUsed/>
    <w:rsid w:val="008508F0"/>
    <w:pPr>
      <w:tabs>
        <w:tab w:val="center" w:pos="4536"/>
        <w:tab w:val="right" w:pos="9072"/>
      </w:tabs>
    </w:pPr>
  </w:style>
  <w:style w:type="character" w:customStyle="1" w:styleId="En-tteCar">
    <w:name w:val="En-tête Car"/>
    <w:basedOn w:val="Policepardfaut"/>
    <w:link w:val="En-tte"/>
    <w:uiPriority w:val="99"/>
    <w:rsid w:val="008508F0"/>
  </w:style>
  <w:style w:type="paragraph" w:styleId="Pieddepage">
    <w:name w:val="footer"/>
    <w:basedOn w:val="Normal"/>
    <w:link w:val="PieddepageCar"/>
    <w:uiPriority w:val="99"/>
    <w:unhideWhenUsed/>
    <w:rsid w:val="008508F0"/>
    <w:pPr>
      <w:tabs>
        <w:tab w:val="center" w:pos="4536"/>
        <w:tab w:val="right" w:pos="9072"/>
      </w:tabs>
    </w:pPr>
  </w:style>
  <w:style w:type="character" w:customStyle="1" w:styleId="PieddepageCar">
    <w:name w:val="Pied de page Car"/>
    <w:basedOn w:val="Policepardfaut"/>
    <w:link w:val="Pieddepage"/>
    <w:uiPriority w:val="99"/>
    <w:rsid w:val="008508F0"/>
  </w:style>
  <w:style w:type="paragraph" w:styleId="Rvision">
    <w:name w:val="Revision"/>
    <w:hidden/>
    <w:uiPriority w:val="99"/>
    <w:semiHidden/>
    <w:rsid w:val="008508F0"/>
    <w:pPr>
      <w:widowControl/>
      <w:autoSpaceDN/>
      <w:textAlignment w:val="auto"/>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401</Words>
  <Characters>2208</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Atomic .</dc:creator>
  <cp:lastModifiedBy>0629559</cp:lastModifiedBy>
  <cp:revision>4</cp:revision>
  <dcterms:created xsi:type="dcterms:W3CDTF">2020-04-06T13:08:00Z</dcterms:created>
  <dcterms:modified xsi:type="dcterms:W3CDTF">2020-04-06T16:45:00Z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DSIC</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